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7"/>
        <w:gridCol w:w="7793"/>
      </w:tblGrid>
      <w:tr w:rsidR="0071070D" w:rsidRPr="0071070D" w:rsidTr="0071070D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34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</w:pPr>
            <w:r w:rsidRPr="0071070D"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  <w:t>Извещение о проведении закупки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34" w:type="dxa"/>
              <w:right w:w="15" w:type="dxa"/>
            </w:tcMar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(в редакции № 1 от 08.08.2024 )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32413881988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Оказание услуг по текущему ремонту служебного автомобиля TOYOTA Camry гос. № А 684 АЕ 123/rus (ремонт головки блока)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ОБЩЕСТВО С ОГРАНИЧЕННОЙ ОТВЕТСТВЕННОСТЬЮ «РТС-ТЕНДЕР»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http://www.rts-tender.ru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Заказчик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344006, Г.. РОСТОВ-НА-ДОНУ, УЛ. СЕДОВА, Д. 37А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344038, Ростовская обл, г Ростов-на-Дону, ул Нансена, дом 103/1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Контактная информация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Сергеев Т.Г.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tsergeev@amprnd.ru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7 863 3100730 1802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Подача заявок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09.08.2024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15.08.2024 10:00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электронной форме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51" w:type="dxa"/>
              <w:bottom w:w="15" w:type="dxa"/>
              <w:right w:w="15" w:type="dxa"/>
            </w:tcMar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Подведение итогов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16.08.2024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документацией о закупке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Предмет договора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Лот №1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План закупки № 2230718546, позиция плана 290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Оказание услуг по текущему ремонту служебного автомобиля TOYOTA Camry гос. № А 684 АЕ 123/rus (ремонт головки блока)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Сведения о начальной (максимальной) цене договора (цене лота)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205 595.00 Российский рубль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lastRenderedPageBreak/>
              <w:t>Обеспечение заявки не требуется.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Обеспечение исполнения договора не требуется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Информация о товаре, работе, услуге: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9"/>
              <w:gridCol w:w="2889"/>
              <w:gridCol w:w="5880"/>
              <w:gridCol w:w="1491"/>
              <w:gridCol w:w="1677"/>
              <w:gridCol w:w="2334"/>
            </w:tblGrid>
            <w:tr w:rsidR="0071070D" w:rsidRPr="0071070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1070D" w:rsidRPr="0071070D" w:rsidRDefault="0071070D" w:rsidP="0071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10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1070D" w:rsidRPr="0071070D" w:rsidRDefault="0071070D" w:rsidP="0071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10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1070D" w:rsidRPr="0071070D" w:rsidRDefault="0071070D" w:rsidP="0071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10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1070D" w:rsidRPr="0071070D" w:rsidRDefault="0071070D" w:rsidP="0071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10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1070D" w:rsidRPr="0071070D" w:rsidRDefault="0071070D" w:rsidP="0071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10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1070D" w:rsidRPr="0071070D" w:rsidRDefault="0071070D" w:rsidP="0071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10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71070D" w:rsidRPr="0071070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1070D" w:rsidRPr="0071070D" w:rsidRDefault="0071070D" w:rsidP="0071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1070D" w:rsidRPr="0071070D" w:rsidRDefault="0071070D" w:rsidP="00710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45.20.21.212 Услуги по ремонту двигателей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1070D" w:rsidRPr="0071070D" w:rsidRDefault="0071070D" w:rsidP="00710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45.20.1 Техническое обслуживание и ремонт легковых автомобилей и легких грузовых автотранспортных средств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1070D" w:rsidRPr="0071070D" w:rsidRDefault="0071070D" w:rsidP="0071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1070D" w:rsidRPr="0071070D" w:rsidRDefault="0071070D" w:rsidP="00710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1070D" w:rsidRPr="0071070D" w:rsidRDefault="0071070D" w:rsidP="00710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Место поставки товара, выполнения работ, оказания услуг для лота №1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Южный федеральный округ, Краснодарский край</w:t>
            </w:r>
          </w:p>
        </w:tc>
      </w:tr>
      <w:tr w:rsidR="0071070D" w:rsidRPr="0071070D" w:rsidTr="0071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70D" w:rsidRPr="0071070D" w:rsidRDefault="0071070D" w:rsidP="007107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1070D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закупочной документацией</w:t>
            </w:r>
          </w:p>
        </w:tc>
      </w:tr>
    </w:tbl>
    <w:p w:rsidR="00000000" w:rsidRDefault="0071070D"/>
    <w:sectPr w:rsidR="00000000" w:rsidSect="0071070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drawingGridHorizontalSpacing w:val="110"/>
  <w:displayHorizontalDrawingGridEvery w:val="2"/>
  <w:characterSpacingControl w:val="doNotCompress"/>
  <w:compat>
    <w:useFELayout/>
  </w:compat>
  <w:rsids>
    <w:rsidRoot w:val="0071070D"/>
    <w:rsid w:val="0071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2024-08-08T10:37:00Z</dcterms:created>
  <dcterms:modified xsi:type="dcterms:W3CDTF">2024-08-08T10:37:00Z</dcterms:modified>
</cp:coreProperties>
</file>