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2"/>
        <w:gridCol w:w="7908"/>
      </w:tblGrid>
      <w:tr w:rsidR="00C92D35" w:rsidRPr="00C92D35" w:rsidTr="00C92D35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82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8"/>
                <w:szCs w:val="28"/>
              </w:rPr>
            </w:pPr>
            <w:r w:rsidRPr="00C92D35">
              <w:rPr>
                <w:rFonts w:ascii="Verdana" w:eastAsia="Times New Roman" w:hAnsi="Verdana" w:cs="Times New Roman"/>
                <w:b/>
                <w:bCs/>
                <w:color w:val="222222"/>
                <w:sz w:val="28"/>
                <w:szCs w:val="28"/>
              </w:rPr>
              <w:t>Извещение о проведении закупки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82" w:type="dxa"/>
              <w:right w:w="15" w:type="dxa"/>
            </w:tcMar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(в редакции № 1 от 15.01.2026</w:t>
            </w:r>
            <w:proofErr w:type="gramStart"/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 xml:space="preserve"> )</w:t>
            </w:r>
            <w:proofErr w:type="gramEnd"/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32615609285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Поставка бытовой химии и </w:t>
            </w:r>
            <w:proofErr w:type="spellStart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хозтоваров</w:t>
            </w:r>
            <w:proofErr w:type="spellEnd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(Таганрог, Азов, Ростов 1 кв. 2026)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ОБЩЕСТВО С ОГРАНИЧЕННОЙ ОТВЕТСТВЕННОСТЬЮ «РТС-ТЕНДЕР»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http://www.rts-tender.ru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Заказчик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344006, Г.. РОСТОВ-НА-ДОНУ, УЛ. СЕДОВА, Д. 37А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344038, Ростовская </w:t>
            </w:r>
            <w:proofErr w:type="spellStart"/>
            <w:proofErr w:type="gramStart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обл</w:t>
            </w:r>
            <w:proofErr w:type="spellEnd"/>
            <w:proofErr w:type="gramEnd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, г Ростов-на-Дону, </w:t>
            </w:r>
            <w:proofErr w:type="spellStart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ул</w:t>
            </w:r>
            <w:proofErr w:type="spellEnd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Нансена, дом 103/1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Контактная информация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proofErr w:type="spellStart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Васюхник</w:t>
            </w:r>
            <w:proofErr w:type="spellEnd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О.В.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vasiuhnick2016@yandex.ru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7 863 3100730 1803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Подача заявок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15.01.2026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23.01.2026 23:59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В электронной форме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24" w:type="dxa"/>
              <w:bottom w:w="15" w:type="dxa"/>
              <w:right w:w="15" w:type="dxa"/>
            </w:tcMar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Подведение итогов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26.01.2026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В соответствии с документацией о закупке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Предмет договора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t>Лот №1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План закупки № 2250846158, позиция плана 83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lastRenderedPageBreak/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Поставка бытовой химии и </w:t>
            </w:r>
            <w:proofErr w:type="spellStart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хозтоваров</w:t>
            </w:r>
            <w:proofErr w:type="spellEnd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(Таганрог, Азов, Ростов 1 кв. 2026)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Поставка бытовой химии и </w:t>
            </w:r>
            <w:proofErr w:type="spellStart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хозтоваров</w:t>
            </w:r>
            <w:proofErr w:type="spellEnd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 (Таганрог, Азов, Ростов 1 кв. 2026)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Сведения о начальной (максимальной) цене договора (цене лота)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147 601.11 Российский рубль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Обеспечение заявки не требуется.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Обеспечение исполнения договора не требуется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Информация о товаре, работе, услуге: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Устанавливается преимущество в отношении товаров российского происхождения, выполняемых работ, оказываемых услуг российскими лицами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8"/>
              <w:gridCol w:w="5053"/>
              <w:gridCol w:w="4130"/>
              <w:gridCol w:w="1312"/>
              <w:gridCol w:w="1564"/>
              <w:gridCol w:w="2197"/>
            </w:tblGrid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C92D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  <w:r w:rsidRPr="00C92D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C92D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20.41.32.111 Средства для мытья посуды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 Производство мыла и моющих, чистящих и полирующих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20.41.32.114 Средства моющие для туалетов и ванных комнат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 Производство мыла и моющих, чистящих и полирующих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20.41.32.125 </w:t>
                  </w:r>
                  <w:proofErr w:type="gramStart"/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Средства</w:t>
                  </w:r>
                  <w:proofErr w:type="gramEnd"/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отбеливающие для стирки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 Производство мыла и моющих, чистящих и полирующих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22.22.11.190 Мешки и сумки, включая конические, из полимеров этилена прочие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22.22 Производство пластмассовых изделий для упаковывания товаров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Упаковка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22.22.11.190 Мешки и сумки, включая конические, из полимеров этилена прочие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22.22 Производство пластмассовых изделий для упаковывания товаров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20.41.32.113 Средства моющие для окон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 Производство мыла и моющих, чистящих и полирующих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20.41.32.119 Средства моющие прочие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 Производство мыла и моющих, чистящих и полирующих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22.29.23.120 Предметы домашнего обихода 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пластмассовые прочие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22.29 Производство прочих 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пластмассовых изделий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Упаковка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22.29.23.120 Предметы домашнего обихода пластмассовые прочие</w:t>
                  </w: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Ограничение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22.29 Производство прочих пластмассовых изделий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17.22.11.110 Бумага туалетная из бумажной массы, бумаги, целлюлозной ваты и целлюлозных волокон и полотна из целлюлозных волокон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17.22 Производство бумажных изделий хозяйственно-бытового и санитарно-гигиенического назначения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Упаковка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92D35" w:rsidRPr="00C92D35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20.41.44.190 Средства чистящие прочие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20.41 Производство мыла и моющих, чистящих и полирующих средств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92D3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122.00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C92D35" w:rsidRPr="00C92D35" w:rsidRDefault="00C92D35" w:rsidP="00C92D3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b/>
                <w:bCs/>
                <w:color w:val="222222"/>
                <w:sz w:val="19"/>
                <w:szCs w:val="19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обл</w:t>
            </w:r>
            <w:proofErr w:type="spellEnd"/>
            <w:proofErr w:type="gramEnd"/>
          </w:p>
        </w:tc>
      </w:tr>
      <w:tr w:rsidR="00C92D35" w:rsidRPr="00C92D35" w:rsidTr="00C92D3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i/>
                <w:iCs/>
                <w:color w:val="222222"/>
                <w:sz w:val="19"/>
                <w:szCs w:val="19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2D35" w:rsidRPr="00C92D35" w:rsidRDefault="00C92D35" w:rsidP="00C92D3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</w:pPr>
            <w:r w:rsidRPr="00C92D35">
              <w:rPr>
                <w:rFonts w:ascii="Verdana" w:eastAsia="Times New Roman" w:hAnsi="Verdana" w:cs="Times New Roman"/>
                <w:color w:val="222222"/>
                <w:sz w:val="19"/>
                <w:szCs w:val="19"/>
              </w:rPr>
              <w:t>В соответствии с закупочной документацией</w:t>
            </w:r>
          </w:p>
        </w:tc>
      </w:tr>
    </w:tbl>
    <w:p w:rsidR="00270679" w:rsidRPr="00253319" w:rsidRDefault="00270679" w:rsidP="00253319"/>
    <w:sectPr w:rsidR="00270679" w:rsidRPr="00253319" w:rsidSect="00F9412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412D"/>
    <w:rsid w:val="000D719C"/>
    <w:rsid w:val="00120BA7"/>
    <w:rsid w:val="00223FCE"/>
    <w:rsid w:val="00234306"/>
    <w:rsid w:val="00253319"/>
    <w:rsid w:val="00270679"/>
    <w:rsid w:val="002F08EE"/>
    <w:rsid w:val="003E0679"/>
    <w:rsid w:val="004146B0"/>
    <w:rsid w:val="00556D6E"/>
    <w:rsid w:val="0068053D"/>
    <w:rsid w:val="006B7C96"/>
    <w:rsid w:val="007A713C"/>
    <w:rsid w:val="00912A19"/>
    <w:rsid w:val="00A07F6A"/>
    <w:rsid w:val="00A966DC"/>
    <w:rsid w:val="00C04F0D"/>
    <w:rsid w:val="00C20744"/>
    <w:rsid w:val="00C92D35"/>
    <w:rsid w:val="00E56072"/>
    <w:rsid w:val="00F94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13</cp:revision>
  <dcterms:created xsi:type="dcterms:W3CDTF">2024-06-07T05:45:00Z</dcterms:created>
  <dcterms:modified xsi:type="dcterms:W3CDTF">2026-01-15T09:16:00Z</dcterms:modified>
</cp:coreProperties>
</file>